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239" w:rsidRPr="00081F54" w:rsidRDefault="00BA3239" w:rsidP="00081F54">
      <w:pPr>
        <w:jc w:val="center"/>
        <w:rPr>
          <w:rFonts w:ascii="Times New Roman" w:hAnsi="Times New Roman" w:cs="Times New Roman"/>
          <w:b/>
          <w:i/>
          <w:sz w:val="28"/>
          <w:szCs w:val="28"/>
          <w:u w:val="single"/>
        </w:rPr>
      </w:pPr>
      <w:r w:rsidRPr="00081F54">
        <w:rPr>
          <w:rFonts w:ascii="Times New Roman" w:hAnsi="Times New Roman" w:cs="Times New Roman"/>
          <w:b/>
          <w:i/>
          <w:sz w:val="28"/>
          <w:szCs w:val="28"/>
          <w:u w:val="single"/>
        </w:rPr>
        <w:t>Что мешает успешному развитию детского творчества?</w:t>
      </w:r>
    </w:p>
    <w:p w:rsidR="00BA3239" w:rsidRPr="00081F54" w:rsidRDefault="00C32D24" w:rsidP="00081F54">
      <w:pPr>
        <w:jc w:val="center"/>
        <w:rPr>
          <w:rFonts w:ascii="Times New Roman" w:hAnsi="Times New Roman" w:cs="Times New Roman"/>
          <w:b/>
          <w:i/>
          <w:sz w:val="24"/>
          <w:szCs w:val="24"/>
        </w:rPr>
      </w:pPr>
      <w:r>
        <w:rPr>
          <w:noProof/>
          <w:lang w:eastAsia="ru-RU"/>
        </w:rPr>
        <w:drawing>
          <wp:anchor distT="0" distB="0" distL="114300" distR="114300" simplePos="0" relativeHeight="251658240" behindDoc="0" locked="0" layoutInCell="1" allowOverlap="1" wp14:anchorId="1D118109" wp14:editId="4390016C">
            <wp:simplePos x="0" y="0"/>
            <wp:positionH relativeFrom="column">
              <wp:posOffset>24765</wp:posOffset>
            </wp:positionH>
            <wp:positionV relativeFrom="paragraph">
              <wp:posOffset>222885</wp:posOffset>
            </wp:positionV>
            <wp:extent cx="1809750" cy="1955800"/>
            <wp:effectExtent l="0" t="0" r="0" b="0"/>
            <wp:wrapSquare wrapText="bothSides"/>
            <wp:docPr id="1" name="Рисунок 1" descr="C:\Users\Михаил\AppData\Local\Microsoft\Windows\Temporary Internet Files\Content.Word\99fd7e913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ихаил\AppData\Local\Microsoft\Windows\Temporary Internet Files\Content.Word\99fd7e913244.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179" t="12181" r="10975" b="6484"/>
                    <a:stretch/>
                  </pic:blipFill>
                  <pic:spPr bwMode="auto">
                    <a:xfrm>
                      <a:off x="0" y="0"/>
                      <a:ext cx="1809750" cy="195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3239" w:rsidRPr="00081F54">
        <w:rPr>
          <w:rFonts w:ascii="Times New Roman" w:hAnsi="Times New Roman" w:cs="Times New Roman"/>
          <w:b/>
          <w:i/>
          <w:sz w:val="24"/>
          <w:szCs w:val="24"/>
        </w:rPr>
        <w:t>(рекомендации для педагогов)</w:t>
      </w:r>
    </w:p>
    <w:p w:rsidR="00BA3239" w:rsidRPr="00081F54" w:rsidRDefault="003E7B68" w:rsidP="003E7B68">
      <w:pPr>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01CBF074" wp14:editId="07D4519C">
            <wp:simplePos x="0" y="0"/>
            <wp:positionH relativeFrom="column">
              <wp:posOffset>1981200</wp:posOffset>
            </wp:positionH>
            <wp:positionV relativeFrom="paragraph">
              <wp:posOffset>5227955</wp:posOffset>
            </wp:positionV>
            <wp:extent cx="2011680" cy="188404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1680" cy="1884045"/>
                    </a:xfrm>
                    <a:prstGeom prst="rect">
                      <a:avLst/>
                    </a:prstGeom>
                    <a:noFill/>
                  </pic:spPr>
                </pic:pic>
              </a:graphicData>
            </a:graphic>
            <wp14:sizeRelH relativeFrom="page">
              <wp14:pctWidth>0</wp14:pctWidth>
            </wp14:sizeRelH>
            <wp14:sizeRelV relativeFrom="page">
              <wp14:pctHeight>0</wp14:pctHeight>
            </wp14:sizeRelV>
          </wp:anchor>
        </w:drawing>
      </w:r>
      <w:r w:rsidR="00BA3239" w:rsidRPr="00081F54">
        <w:rPr>
          <w:rFonts w:ascii="Times New Roman" w:hAnsi="Times New Roman" w:cs="Times New Roman"/>
          <w:sz w:val="28"/>
          <w:szCs w:val="28"/>
        </w:rPr>
        <w:t xml:space="preserve">Основная задача изобразительной или художественно-творческой деятельности заключается в том, чтобы развить эстетические чувства, представления и взгляды на мир; научить детей создавать своими руками аппликацию, рисунок; предоставить растущей личности возможность познать радость созидания, получить удовлетворение от своей деятельности. Осуществляя руководство изобразительной деятельностью, необходимо помнить о её специфике – это не обычное учебное занятие, на котором дети просто чему-то учатся, что-то узнают, это – художественно-творческая деятельность, требующая от ребёнка положительного эмоционального отношения, желания создать изображение, картину, прикладывая усилия мысли и физические усилия. Без этого успех невозможен. Однако зачастую на практике специфика изобразительной деятельности игнорируется, сама деятельность становится в ряд с другими занятиями, что приводит к формализации педагогического процесса. Педагог часто диктует детям, сколько предметов в сюжетном изображении они должны передать (как будто это не творческая художественная деятельность, а занятия по математике). Например, предлагая нарисовать осенний парк, говорит: «Нарисуй два дерева». Делается это обычно из боязни, что дети не справятся с большим количеством изображений, не успеют завершить работу в срок, но таким образом ограничиваются возможности всех ребят. </w:t>
      </w:r>
    </w:p>
    <w:p w:rsidR="00BA3239" w:rsidRPr="004B44A3" w:rsidRDefault="00BA3239" w:rsidP="00716101">
      <w:pPr>
        <w:jc w:val="both"/>
        <w:rPr>
          <w:rFonts w:ascii="Times New Roman" w:hAnsi="Times New Roman" w:cs="Times New Roman"/>
          <w:sz w:val="28"/>
          <w:szCs w:val="28"/>
        </w:rPr>
      </w:pPr>
      <w:r>
        <w:tab/>
      </w:r>
      <w:r w:rsidRPr="004B44A3">
        <w:rPr>
          <w:rFonts w:ascii="Times New Roman" w:hAnsi="Times New Roman" w:cs="Times New Roman"/>
          <w:sz w:val="28"/>
          <w:szCs w:val="28"/>
        </w:rPr>
        <w:t xml:space="preserve">Формализм в руководстве изобразительным творчеством детей видится в том, что педагог не только не поощряет внесение ребёнком дополнений, обогащающих изображение, но и не разрешает это делать. Некоторые педагоги сознательно ограничивают изображение в предметном рисунке одним предметом, иначе, по мнению таких педагогов, получится не предметное, а сюжетное рисование. Но ведь ребёнку совершенно неважно, предметный у него рисунок или сюжетный. Маленький художник стремится передать свои впечатления от окружающего мира. Внесение дополнений будит его воображение, позволяет полнее передавать образ, характер, особенности предмета. Именно так ребёнок творит, и </w:t>
      </w:r>
      <w:r w:rsidRPr="004B44A3">
        <w:rPr>
          <w:rFonts w:ascii="Times New Roman" w:hAnsi="Times New Roman" w:cs="Times New Roman"/>
          <w:sz w:val="28"/>
          <w:szCs w:val="28"/>
        </w:rPr>
        <w:lastRenderedPageBreak/>
        <w:t xml:space="preserve">педагогу следует не просто хвалить его за проявленную инициативу, стимулировать развитие и обогащение образа. </w:t>
      </w:r>
    </w:p>
    <w:p w:rsidR="00BA3239" w:rsidRPr="004B44A3" w:rsidRDefault="003E7B68" w:rsidP="004B44A3">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01D8B9EE" wp14:editId="72618F30">
            <wp:simplePos x="0" y="0"/>
            <wp:positionH relativeFrom="column">
              <wp:posOffset>5715</wp:posOffset>
            </wp:positionH>
            <wp:positionV relativeFrom="paragraph">
              <wp:posOffset>215265</wp:posOffset>
            </wp:positionV>
            <wp:extent cx="1828800" cy="1771650"/>
            <wp:effectExtent l="0" t="0" r="0" b="0"/>
            <wp:wrapSquare wrapText="bothSides"/>
            <wp:docPr id="3" name="Рисунок 3" descr="C:\Users\Михаил\Desktop\4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ихаил\Desktop\487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3239" w:rsidRPr="004B44A3">
        <w:rPr>
          <w:rFonts w:ascii="Times New Roman" w:hAnsi="Times New Roman" w:cs="Times New Roman"/>
          <w:sz w:val="28"/>
          <w:szCs w:val="28"/>
        </w:rPr>
        <w:tab/>
        <w:t xml:space="preserve">В изображении дети передают те впечатления, которые они получают от окружающего мира и произведений искусства. Изобразительная деятельность должна опираться на впечатления, полученные ребёнком из жизни. Необходимо учитывать, как окружающая обстановка действует на растущего человека, его интересы. Не следует ориентироваться только на уже имеющиеся интересы и устраняться от их формирования. Подобный подход приведёт к ограничению представлений и знаний детей,  приостановит развитие фантазии и творческих способностей. Детям интересно изображать то, что им хорошо знакомо, с чем они встречаются в повседневной жизни, что привлекает их внимание. Чем интереснее, насыщеннее, богаче по содержанию жизнь детей, тем больший отклик она находит в их творчестве. Необходимо давать ребёнку возможность пережить ребёнку полученные впечатления. Это повышает личностно-значимую мотивацию рисования. Педагоги мало задумываются над тем, что интересно детям, и механически используют занятия, опубликованные или рукописные, хранящиеся в методическом кабинете, без творческого осмысления и учёта особенностей своих подопечных. </w:t>
      </w:r>
    </w:p>
    <w:p w:rsidR="00BA3239" w:rsidRPr="004B44A3" w:rsidRDefault="00BA3239" w:rsidP="004B44A3">
      <w:pPr>
        <w:jc w:val="both"/>
        <w:rPr>
          <w:rFonts w:ascii="Times New Roman" w:hAnsi="Times New Roman" w:cs="Times New Roman"/>
          <w:sz w:val="28"/>
          <w:szCs w:val="28"/>
        </w:rPr>
      </w:pPr>
      <w:r w:rsidRPr="004B44A3">
        <w:rPr>
          <w:rFonts w:ascii="Times New Roman" w:hAnsi="Times New Roman" w:cs="Times New Roman"/>
          <w:sz w:val="28"/>
          <w:szCs w:val="28"/>
        </w:rPr>
        <w:tab/>
        <w:t xml:space="preserve"> Важно в работе с детьми использовать наглядность. Необходимо обеспечивать познание детьми предметов и явлений, организовывать осознанное восприятие действительности и наблюдения за ней. Не следует надеяться на то, что дети когда-то уже видели те или иные объекты. Впечатления от воспринятого ранее могут сглаживаться, стираться в памяти под влиянием </w:t>
      </w:r>
      <w:proofErr w:type="gramStart"/>
      <w:r w:rsidRPr="004B44A3">
        <w:rPr>
          <w:rFonts w:ascii="Times New Roman" w:hAnsi="Times New Roman" w:cs="Times New Roman"/>
          <w:sz w:val="28"/>
          <w:szCs w:val="28"/>
        </w:rPr>
        <w:t>новых</w:t>
      </w:r>
      <w:proofErr w:type="gramEnd"/>
      <w:r w:rsidRPr="004B44A3">
        <w:rPr>
          <w:rFonts w:ascii="Times New Roman" w:hAnsi="Times New Roman" w:cs="Times New Roman"/>
          <w:sz w:val="28"/>
          <w:szCs w:val="28"/>
        </w:rPr>
        <w:t>. К сожалению, всё ещё очень мало используются в качестве наглядных сре</w:t>
      </w:r>
      <w:proofErr w:type="gramStart"/>
      <w:r w:rsidRPr="004B44A3">
        <w:rPr>
          <w:rFonts w:ascii="Times New Roman" w:hAnsi="Times New Roman" w:cs="Times New Roman"/>
          <w:sz w:val="28"/>
          <w:szCs w:val="28"/>
        </w:rPr>
        <w:t>дств пр</w:t>
      </w:r>
      <w:proofErr w:type="gramEnd"/>
      <w:r w:rsidRPr="004B44A3">
        <w:rPr>
          <w:rFonts w:ascii="Times New Roman" w:hAnsi="Times New Roman" w:cs="Times New Roman"/>
          <w:sz w:val="28"/>
          <w:szCs w:val="28"/>
        </w:rPr>
        <w:t xml:space="preserve">оизведения изобразительного искусства: репродукции картин, иллюстрации к детским книгам, подлинные изделия народных мастеров, скульптура и т. д. </w:t>
      </w:r>
    </w:p>
    <w:p w:rsidR="00BA3239" w:rsidRPr="004B44A3" w:rsidRDefault="00BA3239" w:rsidP="004B44A3">
      <w:pPr>
        <w:jc w:val="both"/>
        <w:rPr>
          <w:rFonts w:ascii="Times New Roman" w:hAnsi="Times New Roman" w:cs="Times New Roman"/>
          <w:sz w:val="28"/>
          <w:szCs w:val="28"/>
        </w:rPr>
      </w:pPr>
      <w:r w:rsidRPr="004B44A3">
        <w:rPr>
          <w:rFonts w:ascii="Times New Roman" w:hAnsi="Times New Roman" w:cs="Times New Roman"/>
          <w:sz w:val="28"/>
          <w:szCs w:val="28"/>
        </w:rPr>
        <w:tab/>
        <w:t xml:space="preserve">Приступая к изображению предмета, ребёнок часто обнаруживает недостаточность своих знаний. Заметив его затруднения, педагог должен помочь маленькому художнику, предложив вновь взглянуть на предмет; уточнить его форму, величину и место расположения частей, активно включив его в процесс познания. </w:t>
      </w:r>
    </w:p>
    <w:p w:rsidR="00BA3239" w:rsidRPr="004B44A3" w:rsidRDefault="00BA3239" w:rsidP="004B44A3">
      <w:pPr>
        <w:jc w:val="both"/>
        <w:rPr>
          <w:rFonts w:ascii="Times New Roman" w:hAnsi="Times New Roman" w:cs="Times New Roman"/>
          <w:sz w:val="28"/>
          <w:szCs w:val="28"/>
        </w:rPr>
      </w:pPr>
      <w:r w:rsidRPr="004B44A3">
        <w:rPr>
          <w:rFonts w:ascii="Times New Roman" w:hAnsi="Times New Roman" w:cs="Times New Roman"/>
          <w:sz w:val="28"/>
          <w:szCs w:val="28"/>
        </w:rPr>
        <w:lastRenderedPageBreak/>
        <w:tab/>
      </w:r>
      <w:proofErr w:type="gramStart"/>
      <w:r w:rsidRPr="004B44A3">
        <w:rPr>
          <w:rFonts w:ascii="Times New Roman" w:hAnsi="Times New Roman" w:cs="Times New Roman"/>
          <w:sz w:val="28"/>
          <w:szCs w:val="28"/>
        </w:rPr>
        <w:t>Формализм, неправильная постановка обучения часто бывают связаны с непониманием педагогом в программах и методических рекомендациях обязательного, рекомендуемого и вариативного.</w:t>
      </w:r>
      <w:proofErr w:type="gramEnd"/>
      <w:r w:rsidRPr="004B44A3">
        <w:rPr>
          <w:rFonts w:ascii="Times New Roman" w:hAnsi="Times New Roman" w:cs="Times New Roman"/>
          <w:sz w:val="28"/>
          <w:szCs w:val="28"/>
        </w:rPr>
        <w:t xml:space="preserve"> Формализм в работе с детьми возникает и тогда, когда педагоги </w:t>
      </w:r>
      <w:proofErr w:type="spellStart"/>
      <w:r w:rsidRPr="004B44A3">
        <w:rPr>
          <w:rFonts w:ascii="Times New Roman" w:hAnsi="Times New Roman" w:cs="Times New Roman"/>
          <w:sz w:val="28"/>
          <w:szCs w:val="28"/>
        </w:rPr>
        <w:t>нетворчески</w:t>
      </w:r>
      <w:proofErr w:type="spellEnd"/>
      <w:r w:rsidRPr="004B44A3">
        <w:rPr>
          <w:rFonts w:ascii="Times New Roman" w:hAnsi="Times New Roman" w:cs="Times New Roman"/>
          <w:sz w:val="28"/>
          <w:szCs w:val="28"/>
        </w:rPr>
        <w:t xml:space="preserve">, некритически воспринимают опыт своих коллег (пусть даже и передовой) и рекомендации, которые, как правило, имеют необязательный характер. К тому же они не всегда учитывают конкретные особенности дошкольного учреждения, группы детей. </w:t>
      </w:r>
    </w:p>
    <w:p w:rsidR="00BA3239" w:rsidRPr="004B44A3" w:rsidRDefault="00BA3239" w:rsidP="004B44A3">
      <w:pPr>
        <w:jc w:val="both"/>
        <w:rPr>
          <w:rFonts w:ascii="Times New Roman" w:hAnsi="Times New Roman" w:cs="Times New Roman"/>
          <w:sz w:val="28"/>
          <w:szCs w:val="28"/>
        </w:rPr>
      </w:pPr>
      <w:r w:rsidRPr="004B44A3">
        <w:rPr>
          <w:rFonts w:ascii="Times New Roman" w:hAnsi="Times New Roman" w:cs="Times New Roman"/>
          <w:sz w:val="28"/>
          <w:szCs w:val="28"/>
        </w:rPr>
        <w:tab/>
        <w:t xml:space="preserve">Методические рекомендации создаются в помощь воспитателю, но они не могут быть идеальными, подходящие ко всем случаям жизни, поэтому относиться к ним нужно творчески, учитывая обстановку, в которой живут дети, их возрастные и индивидуальные особенности, опыт владения изобразительной деятельностью, уровень развития знаний, умений, навыков. Бывает, что рекомендации воспринимаются буквально, как требование, обязательное для выполнения. </w:t>
      </w:r>
    </w:p>
    <w:p w:rsidR="00BA3239" w:rsidRPr="004B44A3" w:rsidRDefault="00BA3239" w:rsidP="004B44A3">
      <w:pPr>
        <w:jc w:val="both"/>
        <w:rPr>
          <w:rFonts w:ascii="Times New Roman" w:hAnsi="Times New Roman" w:cs="Times New Roman"/>
          <w:sz w:val="28"/>
          <w:szCs w:val="28"/>
        </w:rPr>
      </w:pPr>
      <w:r w:rsidRPr="004B44A3">
        <w:rPr>
          <w:rFonts w:ascii="Times New Roman" w:hAnsi="Times New Roman" w:cs="Times New Roman"/>
          <w:sz w:val="28"/>
          <w:szCs w:val="28"/>
        </w:rPr>
        <w:tab/>
        <w:t xml:space="preserve">Руководители разных рангов при анализе деятельности педагога буквально считают детские рисунки и сравнивают их чуть ли не поштучно, требуя сохранения всех детских работ для проверок. Но ведь детские рисунки должны «жить» в детском учреждении, использоваться в его интерьере, в играх детей, на праздниках, они могут быть подарены родителям, друзьям, гостям. Их можно использовать и для организации выставок детского творчества не только в детском саду, но и за его пределами. А вместо этого все шедевры лежат в шкафу для отчёта. </w:t>
      </w:r>
    </w:p>
    <w:p w:rsidR="00BA3239" w:rsidRPr="004B44A3" w:rsidRDefault="00BA3239" w:rsidP="004B44A3">
      <w:pPr>
        <w:jc w:val="both"/>
        <w:rPr>
          <w:rFonts w:ascii="Times New Roman" w:hAnsi="Times New Roman" w:cs="Times New Roman"/>
          <w:sz w:val="28"/>
          <w:szCs w:val="28"/>
        </w:rPr>
      </w:pPr>
      <w:r w:rsidRPr="004B44A3">
        <w:rPr>
          <w:rFonts w:ascii="Times New Roman" w:hAnsi="Times New Roman" w:cs="Times New Roman"/>
          <w:sz w:val="28"/>
          <w:szCs w:val="28"/>
        </w:rPr>
        <w:tab/>
        <w:t xml:space="preserve">Одной из частых ошибок является недооценка возможностей детей и стремление воспитателя всё делать самому: приготовить всё и разложить на столах, опасаясь, что дети сделают что-то не так. А ведь, включаясь в посильную подготовку, дети уже мысленно входят в творческую работу, начинают понимать, что им предстоит делать: рисовать, лепить. Вот, казалось бы, такая незначительная деталь, как раскладывание листов бумаги для рисования. Когда это делает воспитатель, ребёнок принимает положение листа на столе как должное и не думает, почему его надо класть так. Тем самым педагог фактически задаёт композицию рисунка, лишает детей возможности поразмышлять, как будет выглядеть творение. Совсем другое дело, когда ребёнку предлагают самому взять лист бумаги со стола воспитателя и решить, как его лучше положить, чтобы картина получилась красивой. При этом целесообразно показать детям варианты </w:t>
      </w:r>
      <w:r w:rsidRPr="004B44A3">
        <w:rPr>
          <w:rFonts w:ascii="Times New Roman" w:hAnsi="Times New Roman" w:cs="Times New Roman"/>
          <w:sz w:val="28"/>
          <w:szCs w:val="28"/>
        </w:rPr>
        <w:lastRenderedPageBreak/>
        <w:t xml:space="preserve">композиционного решения на примере репродукций картин, книжных иллюстраций и даже рисунков их товарищей. </w:t>
      </w:r>
    </w:p>
    <w:p w:rsidR="00BA3239" w:rsidRPr="00716101" w:rsidRDefault="00BA3239" w:rsidP="00716101">
      <w:pPr>
        <w:jc w:val="both"/>
        <w:rPr>
          <w:rFonts w:ascii="Times New Roman" w:hAnsi="Times New Roman" w:cs="Times New Roman"/>
          <w:sz w:val="28"/>
          <w:szCs w:val="28"/>
        </w:rPr>
      </w:pPr>
      <w:r w:rsidRPr="004B44A3">
        <w:rPr>
          <w:rFonts w:ascii="Times New Roman" w:hAnsi="Times New Roman" w:cs="Times New Roman"/>
          <w:sz w:val="28"/>
          <w:szCs w:val="28"/>
        </w:rPr>
        <w:tab/>
      </w:r>
      <w:r w:rsidRPr="00716101">
        <w:rPr>
          <w:rFonts w:ascii="Times New Roman" w:hAnsi="Times New Roman" w:cs="Times New Roman"/>
          <w:sz w:val="28"/>
          <w:szCs w:val="28"/>
        </w:rPr>
        <w:t xml:space="preserve">Одним из существенных недостатков организации учебных занятий по изобразительной деятельности следует считать ограниченное количество материалов, предлагаемых детям для рисования, лепки; небольшое число используемых детьми способов изображения. Не которые считают, что детям не стоит показывать разнообразную технику изображения, что </w:t>
      </w:r>
      <w:proofErr w:type="gramStart"/>
      <w:r w:rsidRPr="00716101">
        <w:rPr>
          <w:rFonts w:ascii="Times New Roman" w:hAnsi="Times New Roman" w:cs="Times New Roman"/>
          <w:sz w:val="28"/>
          <w:szCs w:val="28"/>
        </w:rPr>
        <w:t>это</w:t>
      </w:r>
      <w:proofErr w:type="gramEnd"/>
      <w:r w:rsidRPr="00716101">
        <w:rPr>
          <w:rFonts w:ascii="Times New Roman" w:hAnsi="Times New Roman" w:cs="Times New Roman"/>
          <w:sz w:val="28"/>
          <w:szCs w:val="28"/>
        </w:rPr>
        <w:t xml:space="preserve"> дескать, формализует, засушивает детское творчество. Однако такое мнение ошибочно. Дети любят новизну, им интересны разные приёмы рисования, и далеко не все могут самостоятельно выделить и воспроизвести определённые способы изображения. </w:t>
      </w:r>
    </w:p>
    <w:p w:rsidR="00BA3239" w:rsidRPr="00716101" w:rsidRDefault="002F1705" w:rsidP="00716101">
      <w:pPr>
        <w:jc w:val="both"/>
        <w:rPr>
          <w:rFonts w:ascii="Times New Roman" w:hAnsi="Times New Roman" w:cs="Times New Roman"/>
          <w:sz w:val="28"/>
          <w:szCs w:val="28"/>
        </w:rPr>
      </w:pPr>
      <w:r>
        <w:rPr>
          <w:noProof/>
          <w:lang w:eastAsia="ru-RU"/>
        </w:rPr>
        <w:drawing>
          <wp:anchor distT="0" distB="0" distL="114300" distR="114300" simplePos="0" relativeHeight="251662336" behindDoc="0" locked="0" layoutInCell="1" allowOverlap="1" wp14:anchorId="28F860B8" wp14:editId="5BA34A82">
            <wp:simplePos x="0" y="0"/>
            <wp:positionH relativeFrom="column">
              <wp:posOffset>129540</wp:posOffset>
            </wp:positionH>
            <wp:positionV relativeFrom="paragraph">
              <wp:posOffset>125730</wp:posOffset>
            </wp:positionV>
            <wp:extent cx="1114425" cy="1609725"/>
            <wp:effectExtent l="304800" t="209550" r="333375" b="219075"/>
            <wp:wrapSquare wrapText="bothSides"/>
            <wp:docPr id="5" name="Рисунок 5" descr="C:\Users\Михаил\AppData\Local\Microsoft\Windows\Temporary Internet Files\Content.Word\school1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ихаил\AppData\Local\Microsoft\Windows\Temporary Internet Files\Content.Word\school14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60972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BA3239" w:rsidRPr="00716101">
        <w:rPr>
          <w:rFonts w:ascii="Times New Roman" w:hAnsi="Times New Roman" w:cs="Times New Roman"/>
          <w:sz w:val="28"/>
          <w:szCs w:val="28"/>
        </w:rPr>
        <w:tab/>
      </w:r>
      <w:proofErr w:type="gramStart"/>
      <w:r w:rsidR="00BA3239" w:rsidRPr="00716101">
        <w:rPr>
          <w:rFonts w:ascii="Times New Roman" w:hAnsi="Times New Roman" w:cs="Times New Roman"/>
          <w:sz w:val="28"/>
          <w:szCs w:val="28"/>
        </w:rPr>
        <w:t>Развитию творческих способностей, активности, воображения способствуют разнообразие предоставляемых детям изобразительных материалов, отход от традиционного и привычного, поиск новых решений.</w:t>
      </w:r>
      <w:proofErr w:type="gramEnd"/>
      <w:r w:rsidR="00BA3239" w:rsidRPr="00716101">
        <w:rPr>
          <w:rFonts w:ascii="Times New Roman" w:hAnsi="Times New Roman" w:cs="Times New Roman"/>
          <w:sz w:val="28"/>
          <w:szCs w:val="28"/>
        </w:rPr>
        <w:t xml:space="preserve"> Для обработки способов изображения и выразительного применения различных изобразительных можно использовать образные игровые упражнения, например, раскрашивание с разным нажимом «перьев», из которых затем составляют </w:t>
      </w:r>
      <w:proofErr w:type="gramStart"/>
      <w:r w:rsidR="00BA3239" w:rsidRPr="00716101">
        <w:rPr>
          <w:rFonts w:ascii="Times New Roman" w:hAnsi="Times New Roman" w:cs="Times New Roman"/>
          <w:sz w:val="28"/>
          <w:szCs w:val="28"/>
        </w:rPr>
        <w:t>хвост</w:t>
      </w:r>
      <w:proofErr w:type="gramEnd"/>
      <w:r w:rsidR="00BA3239" w:rsidRPr="00716101">
        <w:rPr>
          <w:rFonts w:ascii="Times New Roman" w:hAnsi="Times New Roman" w:cs="Times New Roman"/>
          <w:sz w:val="28"/>
          <w:szCs w:val="28"/>
        </w:rPr>
        <w:t xml:space="preserve"> и крылья сказочной Синей птицы, Жар-птицы, дымковского петуха; раскрашивание лепестков для Аленького цветочка или просто красивого цветка, цветов для декоративной композиции; раскрашивание рыбок, плавающих в ручейке. Творчески работающий воспитатель может придумать и предложить детям разные игры-упражнения, в результате которых возникнет выразительный образ, но прежде чем предложить детям использование какого-то приёма, педагогу следует попробовать самому. Постепенно в это придумывание следует включить и детей. </w:t>
      </w:r>
    </w:p>
    <w:p w:rsidR="00BA3239" w:rsidRPr="00716101" w:rsidRDefault="00BA3239" w:rsidP="00716101">
      <w:pPr>
        <w:jc w:val="both"/>
        <w:rPr>
          <w:rFonts w:ascii="Times New Roman" w:hAnsi="Times New Roman" w:cs="Times New Roman"/>
          <w:sz w:val="28"/>
          <w:szCs w:val="28"/>
        </w:rPr>
      </w:pPr>
      <w:r w:rsidRPr="00716101">
        <w:rPr>
          <w:rFonts w:ascii="Times New Roman" w:hAnsi="Times New Roman" w:cs="Times New Roman"/>
          <w:sz w:val="28"/>
          <w:szCs w:val="28"/>
        </w:rPr>
        <w:tab/>
        <w:t xml:space="preserve">Неинтересные занятия, нарушение ряда дидактических принципов учебно-воспитательной деятельности, неправильное руководство детским творчеством обусловлены и недостаточным уровнем квалификации педагогов. Некомпетентные </w:t>
      </w:r>
      <w:proofErr w:type="gramStart"/>
      <w:r w:rsidRPr="00716101">
        <w:rPr>
          <w:rFonts w:ascii="Times New Roman" w:hAnsi="Times New Roman" w:cs="Times New Roman"/>
          <w:sz w:val="28"/>
          <w:szCs w:val="28"/>
        </w:rPr>
        <w:t>наставники</w:t>
      </w:r>
      <w:proofErr w:type="gramEnd"/>
      <w:r w:rsidRPr="00716101">
        <w:rPr>
          <w:rFonts w:ascii="Times New Roman" w:hAnsi="Times New Roman" w:cs="Times New Roman"/>
          <w:sz w:val="28"/>
          <w:szCs w:val="28"/>
        </w:rPr>
        <w:t xml:space="preserve"> прежде всего понимают личную готовность к занятию только как подготовку материалов, ознакомление с методическими рекомендациями или уже разработанными кем-то конспектами. А между тем профессиональный педагог строит каждое занятие с учётом личных наблюдений, опыта, прочитанных книг, изученных </w:t>
      </w:r>
      <w:r w:rsidRPr="00716101">
        <w:rPr>
          <w:rFonts w:ascii="Times New Roman" w:hAnsi="Times New Roman" w:cs="Times New Roman"/>
          <w:sz w:val="28"/>
          <w:szCs w:val="28"/>
        </w:rPr>
        <w:lastRenderedPageBreak/>
        <w:t xml:space="preserve">художественных альбомов, иллюстраций – иными словами, с опорой на всё, что может помочь в поисках разнообразных решений. Недостаточно развитое эстетическое восприятие педагогов является причиной формирования штампов, которые внедряются в сознание детей: «Так бывает, а так не бывает» (а жизнь многообразна), «это надо рисовать так, а не иначе». Один из наиболее прочно закрепившихся стандартов – у дерева коричневый ствол. Посмотрите вокруг! Много ли вы увидите деревьев с коричневыми стволами? Иногда приходится сталкиваться с абсурдными «правилами», касающимися того, что и как надо рисовать: дерево надо снизу вверх, потому что оно растёт снизу, а ветки – только от ствола и ни в коем случае наоборот. Авторы подобных рекомендаций склонны рассматривать свои советы как некое новаторство. Но, во-первых, нельзя строить процесс изображение по законам биологии, во-вторых, педагоги должны знать, что для ребёнка движение руки с карандашом или кистью вниз значительно легче и естественнее, чем вверх, и линии при этом получаются </w:t>
      </w:r>
      <w:proofErr w:type="gramStart"/>
      <w:r w:rsidRPr="00716101">
        <w:rPr>
          <w:rFonts w:ascii="Times New Roman" w:hAnsi="Times New Roman" w:cs="Times New Roman"/>
          <w:sz w:val="28"/>
          <w:szCs w:val="28"/>
        </w:rPr>
        <w:t>более слитными</w:t>
      </w:r>
      <w:proofErr w:type="gramEnd"/>
      <w:r w:rsidRPr="00716101">
        <w:rPr>
          <w:rFonts w:ascii="Times New Roman" w:hAnsi="Times New Roman" w:cs="Times New Roman"/>
          <w:sz w:val="28"/>
          <w:szCs w:val="28"/>
        </w:rPr>
        <w:t>, плавными. Когда ребёнок подрастает и рука становится более умелой, он свободно может осуществлять движения в разных направлениях.</w:t>
      </w:r>
    </w:p>
    <w:p w:rsidR="00BA3239" w:rsidRPr="00716101" w:rsidRDefault="00BA3239" w:rsidP="00716101">
      <w:pPr>
        <w:jc w:val="both"/>
        <w:rPr>
          <w:rFonts w:ascii="Times New Roman" w:hAnsi="Times New Roman" w:cs="Times New Roman"/>
          <w:sz w:val="28"/>
          <w:szCs w:val="28"/>
        </w:rPr>
      </w:pPr>
      <w:r w:rsidRPr="00716101">
        <w:rPr>
          <w:rFonts w:ascii="Times New Roman" w:hAnsi="Times New Roman" w:cs="Times New Roman"/>
          <w:sz w:val="28"/>
          <w:szCs w:val="28"/>
        </w:rPr>
        <w:tab/>
      </w:r>
      <w:proofErr w:type="gramStart"/>
      <w:r w:rsidRPr="00716101">
        <w:rPr>
          <w:rFonts w:ascii="Times New Roman" w:hAnsi="Times New Roman" w:cs="Times New Roman"/>
          <w:sz w:val="28"/>
          <w:szCs w:val="28"/>
        </w:rPr>
        <w:t>Низкий уровень квалификации педагога определяет формальный, нетворческий подход к организации занятий: используются одни и те же методы и приёмы обучения, в работу не включаются игровые приёмы и ситуации, часто даётся непосредственный прямой показ способа изображения, в результате чего у детей образуется установка на то, что рисовать, лепить можно только после того, как воспитатель продемонстрирует, как это надо делать.</w:t>
      </w:r>
      <w:proofErr w:type="gramEnd"/>
      <w:r w:rsidRPr="00716101">
        <w:rPr>
          <w:rFonts w:ascii="Times New Roman" w:hAnsi="Times New Roman" w:cs="Times New Roman"/>
          <w:sz w:val="28"/>
          <w:szCs w:val="28"/>
        </w:rPr>
        <w:t xml:space="preserve"> Не продумывают педагоги и варианты занятий. Знание условий, отрицательно влияющих на развитие творческих способностей детей, поможет педагогам избежать ошибок, сделать свою работу наиболее эффективней и приносящей радость детям. </w:t>
      </w:r>
    </w:p>
    <w:p w:rsidR="003E7B68" w:rsidRDefault="003E7B68" w:rsidP="00716101">
      <w:pPr>
        <w:jc w:val="both"/>
        <w:rPr>
          <w:rFonts w:ascii="Times New Roman" w:hAnsi="Times New Roman" w:cs="Times New Roman"/>
          <w:sz w:val="28"/>
          <w:szCs w:val="28"/>
        </w:rPr>
      </w:pPr>
    </w:p>
    <w:p w:rsidR="00BA3239" w:rsidRPr="00716101" w:rsidRDefault="00BA3239" w:rsidP="003E7B68">
      <w:pPr>
        <w:jc w:val="center"/>
        <w:rPr>
          <w:rFonts w:ascii="Times New Roman" w:hAnsi="Times New Roman" w:cs="Times New Roman"/>
          <w:sz w:val="28"/>
          <w:szCs w:val="28"/>
        </w:rPr>
      </w:pPr>
      <w:r w:rsidRPr="00716101">
        <w:rPr>
          <w:rFonts w:ascii="Times New Roman" w:hAnsi="Times New Roman" w:cs="Times New Roman"/>
          <w:sz w:val="28"/>
          <w:szCs w:val="28"/>
        </w:rPr>
        <w:t>Список литературы:</w:t>
      </w:r>
    </w:p>
    <w:p w:rsidR="00BA3239" w:rsidRPr="00716101" w:rsidRDefault="00BA3239" w:rsidP="003E7B68">
      <w:pPr>
        <w:ind w:firstLine="708"/>
        <w:jc w:val="both"/>
        <w:rPr>
          <w:rFonts w:ascii="Times New Roman" w:hAnsi="Times New Roman" w:cs="Times New Roman"/>
          <w:sz w:val="28"/>
          <w:szCs w:val="28"/>
        </w:rPr>
      </w:pPr>
      <w:r w:rsidRPr="00716101">
        <w:rPr>
          <w:rFonts w:ascii="Times New Roman" w:hAnsi="Times New Roman" w:cs="Times New Roman"/>
          <w:sz w:val="28"/>
          <w:szCs w:val="28"/>
        </w:rPr>
        <w:t>Комаров</w:t>
      </w:r>
      <w:r w:rsidR="003E7B68">
        <w:rPr>
          <w:rFonts w:ascii="Times New Roman" w:hAnsi="Times New Roman" w:cs="Times New Roman"/>
          <w:sz w:val="28"/>
          <w:szCs w:val="28"/>
        </w:rPr>
        <w:t>а</w:t>
      </w:r>
      <w:r w:rsidRPr="00716101">
        <w:rPr>
          <w:rFonts w:ascii="Times New Roman" w:hAnsi="Times New Roman" w:cs="Times New Roman"/>
          <w:sz w:val="28"/>
          <w:szCs w:val="28"/>
        </w:rPr>
        <w:t xml:space="preserve"> Т.С. «Детское художественное творчество». Методическое пособие для воспитателей и родителей. – М.: Синтез, 2009. – 120с.</w:t>
      </w:r>
    </w:p>
    <w:p w:rsidR="00C32D24" w:rsidRDefault="00C32D24" w:rsidP="00BA3239"/>
    <w:p w:rsidR="00C32D24" w:rsidRDefault="00C32D24" w:rsidP="00BA3239"/>
    <w:p w:rsidR="00C32D24" w:rsidRDefault="00C32D24" w:rsidP="00BA3239"/>
    <w:p w:rsidR="00202D78" w:rsidRDefault="00202D78">
      <w:bookmarkStart w:id="0" w:name="_GoBack"/>
      <w:bookmarkEnd w:id="0"/>
    </w:p>
    <w:sectPr w:rsidR="00202D78" w:rsidSect="005E2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39"/>
    <w:rsid w:val="00005C08"/>
    <w:rsid w:val="00005DFA"/>
    <w:rsid w:val="0000791F"/>
    <w:rsid w:val="000113D5"/>
    <w:rsid w:val="00023126"/>
    <w:rsid w:val="00026AAC"/>
    <w:rsid w:val="000279A5"/>
    <w:rsid w:val="00046CF4"/>
    <w:rsid w:val="0005378D"/>
    <w:rsid w:val="000548CF"/>
    <w:rsid w:val="00062CE3"/>
    <w:rsid w:val="00066475"/>
    <w:rsid w:val="00067D7D"/>
    <w:rsid w:val="00072022"/>
    <w:rsid w:val="0007526B"/>
    <w:rsid w:val="00081F54"/>
    <w:rsid w:val="000B2863"/>
    <w:rsid w:val="000C5B6D"/>
    <w:rsid w:val="000D4550"/>
    <w:rsid w:val="000D51CE"/>
    <w:rsid w:val="000D6D22"/>
    <w:rsid w:val="000F07E4"/>
    <w:rsid w:val="0010099B"/>
    <w:rsid w:val="00112FCC"/>
    <w:rsid w:val="00117145"/>
    <w:rsid w:val="0012172B"/>
    <w:rsid w:val="00125BF9"/>
    <w:rsid w:val="001309E9"/>
    <w:rsid w:val="00155804"/>
    <w:rsid w:val="0015632E"/>
    <w:rsid w:val="00160210"/>
    <w:rsid w:val="00171C93"/>
    <w:rsid w:val="001747F5"/>
    <w:rsid w:val="00174D11"/>
    <w:rsid w:val="001777F6"/>
    <w:rsid w:val="00181554"/>
    <w:rsid w:val="00181E46"/>
    <w:rsid w:val="00184AF1"/>
    <w:rsid w:val="001961F6"/>
    <w:rsid w:val="001A0D45"/>
    <w:rsid w:val="001A2D7F"/>
    <w:rsid w:val="001B1158"/>
    <w:rsid w:val="001B2EE7"/>
    <w:rsid w:val="001B5E67"/>
    <w:rsid w:val="001B7C1C"/>
    <w:rsid w:val="001C0260"/>
    <w:rsid w:val="001C5C2B"/>
    <w:rsid w:val="001D71D0"/>
    <w:rsid w:val="001E33A2"/>
    <w:rsid w:val="001E50C3"/>
    <w:rsid w:val="001E537D"/>
    <w:rsid w:val="001F20F4"/>
    <w:rsid w:val="001F379F"/>
    <w:rsid w:val="001F5A45"/>
    <w:rsid w:val="00202D78"/>
    <w:rsid w:val="00205BF4"/>
    <w:rsid w:val="00242CFE"/>
    <w:rsid w:val="00254920"/>
    <w:rsid w:val="002661BC"/>
    <w:rsid w:val="002722E0"/>
    <w:rsid w:val="0027415B"/>
    <w:rsid w:val="00276DDC"/>
    <w:rsid w:val="00283D19"/>
    <w:rsid w:val="002B27AC"/>
    <w:rsid w:val="002B2932"/>
    <w:rsid w:val="002B7DAE"/>
    <w:rsid w:val="002C353D"/>
    <w:rsid w:val="002D465E"/>
    <w:rsid w:val="002D49E1"/>
    <w:rsid w:val="002D56A3"/>
    <w:rsid w:val="002E58ED"/>
    <w:rsid w:val="002F1705"/>
    <w:rsid w:val="002F3B36"/>
    <w:rsid w:val="002F5C30"/>
    <w:rsid w:val="00303A58"/>
    <w:rsid w:val="0030581B"/>
    <w:rsid w:val="00313780"/>
    <w:rsid w:val="0031546F"/>
    <w:rsid w:val="00315A79"/>
    <w:rsid w:val="0032003B"/>
    <w:rsid w:val="00322AA2"/>
    <w:rsid w:val="0032351D"/>
    <w:rsid w:val="003315D7"/>
    <w:rsid w:val="00333319"/>
    <w:rsid w:val="003362B1"/>
    <w:rsid w:val="0033783E"/>
    <w:rsid w:val="00344B7B"/>
    <w:rsid w:val="00377636"/>
    <w:rsid w:val="00381FA4"/>
    <w:rsid w:val="00390135"/>
    <w:rsid w:val="00396BF1"/>
    <w:rsid w:val="00397683"/>
    <w:rsid w:val="003A223F"/>
    <w:rsid w:val="003B168E"/>
    <w:rsid w:val="003B413C"/>
    <w:rsid w:val="003B7FE8"/>
    <w:rsid w:val="003C03EA"/>
    <w:rsid w:val="003C3488"/>
    <w:rsid w:val="003C42B1"/>
    <w:rsid w:val="003C5CFF"/>
    <w:rsid w:val="003D2A30"/>
    <w:rsid w:val="003D6267"/>
    <w:rsid w:val="003E35B0"/>
    <w:rsid w:val="003E43CF"/>
    <w:rsid w:val="003E7B68"/>
    <w:rsid w:val="003F165C"/>
    <w:rsid w:val="003F2B6C"/>
    <w:rsid w:val="00410DB8"/>
    <w:rsid w:val="00426866"/>
    <w:rsid w:val="004310D0"/>
    <w:rsid w:val="00437B69"/>
    <w:rsid w:val="00445B45"/>
    <w:rsid w:val="004615A4"/>
    <w:rsid w:val="00461673"/>
    <w:rsid w:val="00461E99"/>
    <w:rsid w:val="0046480E"/>
    <w:rsid w:val="00467490"/>
    <w:rsid w:val="004713F3"/>
    <w:rsid w:val="004719AD"/>
    <w:rsid w:val="004720BE"/>
    <w:rsid w:val="004732F2"/>
    <w:rsid w:val="00483C16"/>
    <w:rsid w:val="00497CA1"/>
    <w:rsid w:val="004A018F"/>
    <w:rsid w:val="004B164D"/>
    <w:rsid w:val="004B24DE"/>
    <w:rsid w:val="004B44A3"/>
    <w:rsid w:val="004B4635"/>
    <w:rsid w:val="004B52A2"/>
    <w:rsid w:val="004B5D56"/>
    <w:rsid w:val="004C2434"/>
    <w:rsid w:val="004D6444"/>
    <w:rsid w:val="004E067E"/>
    <w:rsid w:val="004F1AA2"/>
    <w:rsid w:val="004F3F18"/>
    <w:rsid w:val="004F5A34"/>
    <w:rsid w:val="005115E3"/>
    <w:rsid w:val="00515A1F"/>
    <w:rsid w:val="0052259C"/>
    <w:rsid w:val="00525981"/>
    <w:rsid w:val="005308FC"/>
    <w:rsid w:val="005323E5"/>
    <w:rsid w:val="00534B0C"/>
    <w:rsid w:val="005413A2"/>
    <w:rsid w:val="0057483E"/>
    <w:rsid w:val="00574BB8"/>
    <w:rsid w:val="00574C10"/>
    <w:rsid w:val="0059238E"/>
    <w:rsid w:val="005A3401"/>
    <w:rsid w:val="005A42C0"/>
    <w:rsid w:val="005B2B0E"/>
    <w:rsid w:val="005D2377"/>
    <w:rsid w:val="005D2FA7"/>
    <w:rsid w:val="005D50C3"/>
    <w:rsid w:val="005D5BB4"/>
    <w:rsid w:val="005E0343"/>
    <w:rsid w:val="005E2EFD"/>
    <w:rsid w:val="005E6583"/>
    <w:rsid w:val="005E6ADE"/>
    <w:rsid w:val="005E7480"/>
    <w:rsid w:val="005F772E"/>
    <w:rsid w:val="006000F1"/>
    <w:rsid w:val="006001C8"/>
    <w:rsid w:val="00611419"/>
    <w:rsid w:val="00620B3D"/>
    <w:rsid w:val="00626463"/>
    <w:rsid w:val="006416E3"/>
    <w:rsid w:val="006514C9"/>
    <w:rsid w:val="00651500"/>
    <w:rsid w:val="00654072"/>
    <w:rsid w:val="0066036D"/>
    <w:rsid w:val="00672407"/>
    <w:rsid w:val="00677A69"/>
    <w:rsid w:val="00686D62"/>
    <w:rsid w:val="00693DFD"/>
    <w:rsid w:val="006A4794"/>
    <w:rsid w:val="006A495C"/>
    <w:rsid w:val="006B1EA2"/>
    <w:rsid w:val="006E195E"/>
    <w:rsid w:val="006E1B1A"/>
    <w:rsid w:val="006E6733"/>
    <w:rsid w:val="006E7A4E"/>
    <w:rsid w:val="006F1BAD"/>
    <w:rsid w:val="006F2CA9"/>
    <w:rsid w:val="006F4D15"/>
    <w:rsid w:val="007027E8"/>
    <w:rsid w:val="00703357"/>
    <w:rsid w:val="00715D2B"/>
    <w:rsid w:val="00716101"/>
    <w:rsid w:val="007214F3"/>
    <w:rsid w:val="0073201B"/>
    <w:rsid w:val="00732455"/>
    <w:rsid w:val="007366DF"/>
    <w:rsid w:val="00743C01"/>
    <w:rsid w:val="00745DBF"/>
    <w:rsid w:val="00752655"/>
    <w:rsid w:val="00754F7C"/>
    <w:rsid w:val="00774769"/>
    <w:rsid w:val="007A1FC7"/>
    <w:rsid w:val="007A28F9"/>
    <w:rsid w:val="007A2CBC"/>
    <w:rsid w:val="007A5A12"/>
    <w:rsid w:val="007D3463"/>
    <w:rsid w:val="007E3BC9"/>
    <w:rsid w:val="007E5DD0"/>
    <w:rsid w:val="007F3088"/>
    <w:rsid w:val="00800539"/>
    <w:rsid w:val="00803C68"/>
    <w:rsid w:val="00803D83"/>
    <w:rsid w:val="00812AE3"/>
    <w:rsid w:val="00835820"/>
    <w:rsid w:val="008360C2"/>
    <w:rsid w:val="00836487"/>
    <w:rsid w:val="0084197F"/>
    <w:rsid w:val="0085157C"/>
    <w:rsid w:val="00852CA6"/>
    <w:rsid w:val="00854530"/>
    <w:rsid w:val="008554A6"/>
    <w:rsid w:val="00857AFA"/>
    <w:rsid w:val="00860E60"/>
    <w:rsid w:val="00866009"/>
    <w:rsid w:val="008716D7"/>
    <w:rsid w:val="00886470"/>
    <w:rsid w:val="00890F2D"/>
    <w:rsid w:val="00892BCC"/>
    <w:rsid w:val="00894BBD"/>
    <w:rsid w:val="008B1648"/>
    <w:rsid w:val="008B4D7F"/>
    <w:rsid w:val="008D16AC"/>
    <w:rsid w:val="008D2DA9"/>
    <w:rsid w:val="008E656D"/>
    <w:rsid w:val="008E6F3A"/>
    <w:rsid w:val="008F7A06"/>
    <w:rsid w:val="009012ED"/>
    <w:rsid w:val="009023EE"/>
    <w:rsid w:val="009072F1"/>
    <w:rsid w:val="00910652"/>
    <w:rsid w:val="009175B9"/>
    <w:rsid w:val="00917C84"/>
    <w:rsid w:val="00933FD6"/>
    <w:rsid w:val="00934185"/>
    <w:rsid w:val="009450FB"/>
    <w:rsid w:val="00946CC2"/>
    <w:rsid w:val="009524C1"/>
    <w:rsid w:val="00966572"/>
    <w:rsid w:val="00975400"/>
    <w:rsid w:val="00980B63"/>
    <w:rsid w:val="00981301"/>
    <w:rsid w:val="00990E10"/>
    <w:rsid w:val="009C014F"/>
    <w:rsid w:val="009C0BBE"/>
    <w:rsid w:val="009C48F5"/>
    <w:rsid w:val="009D21FE"/>
    <w:rsid w:val="009D3CE8"/>
    <w:rsid w:val="009D721B"/>
    <w:rsid w:val="009E159B"/>
    <w:rsid w:val="009E4CB2"/>
    <w:rsid w:val="009E5D89"/>
    <w:rsid w:val="009E64EE"/>
    <w:rsid w:val="009E7F4A"/>
    <w:rsid w:val="009F587A"/>
    <w:rsid w:val="009F6DC3"/>
    <w:rsid w:val="00A04A7E"/>
    <w:rsid w:val="00A05293"/>
    <w:rsid w:val="00A23966"/>
    <w:rsid w:val="00A24529"/>
    <w:rsid w:val="00A25639"/>
    <w:rsid w:val="00A355E1"/>
    <w:rsid w:val="00A35B47"/>
    <w:rsid w:val="00A4339F"/>
    <w:rsid w:val="00A47C1B"/>
    <w:rsid w:val="00A51BBA"/>
    <w:rsid w:val="00A55CDA"/>
    <w:rsid w:val="00A61F4C"/>
    <w:rsid w:val="00A67F70"/>
    <w:rsid w:val="00A732E4"/>
    <w:rsid w:val="00AA5DB2"/>
    <w:rsid w:val="00AB3AEF"/>
    <w:rsid w:val="00AB602C"/>
    <w:rsid w:val="00AB6B7C"/>
    <w:rsid w:val="00AB6CC0"/>
    <w:rsid w:val="00AC2A7C"/>
    <w:rsid w:val="00AC3BEC"/>
    <w:rsid w:val="00AD73FF"/>
    <w:rsid w:val="00AE1B9E"/>
    <w:rsid w:val="00AF601D"/>
    <w:rsid w:val="00B06011"/>
    <w:rsid w:val="00B2197C"/>
    <w:rsid w:val="00B23017"/>
    <w:rsid w:val="00B25506"/>
    <w:rsid w:val="00B3067F"/>
    <w:rsid w:val="00B36554"/>
    <w:rsid w:val="00B3776D"/>
    <w:rsid w:val="00B45A05"/>
    <w:rsid w:val="00B51147"/>
    <w:rsid w:val="00B5501E"/>
    <w:rsid w:val="00B57E57"/>
    <w:rsid w:val="00B60348"/>
    <w:rsid w:val="00B66EB7"/>
    <w:rsid w:val="00B76614"/>
    <w:rsid w:val="00B9672C"/>
    <w:rsid w:val="00BA3239"/>
    <w:rsid w:val="00BA6297"/>
    <w:rsid w:val="00BD03D7"/>
    <w:rsid w:val="00BE2D96"/>
    <w:rsid w:val="00BF2DC5"/>
    <w:rsid w:val="00BF5808"/>
    <w:rsid w:val="00BF629F"/>
    <w:rsid w:val="00C1066C"/>
    <w:rsid w:val="00C13D01"/>
    <w:rsid w:val="00C1533F"/>
    <w:rsid w:val="00C22159"/>
    <w:rsid w:val="00C25518"/>
    <w:rsid w:val="00C25EBB"/>
    <w:rsid w:val="00C32D24"/>
    <w:rsid w:val="00C35D53"/>
    <w:rsid w:val="00C41A52"/>
    <w:rsid w:val="00C41C42"/>
    <w:rsid w:val="00C42D29"/>
    <w:rsid w:val="00C4582F"/>
    <w:rsid w:val="00C53711"/>
    <w:rsid w:val="00C64C26"/>
    <w:rsid w:val="00C71E8F"/>
    <w:rsid w:val="00C726C7"/>
    <w:rsid w:val="00C74E74"/>
    <w:rsid w:val="00C84521"/>
    <w:rsid w:val="00C9505F"/>
    <w:rsid w:val="00CA1AE6"/>
    <w:rsid w:val="00CA3B1D"/>
    <w:rsid w:val="00CB44B8"/>
    <w:rsid w:val="00CE084B"/>
    <w:rsid w:val="00CE297E"/>
    <w:rsid w:val="00CE3410"/>
    <w:rsid w:val="00CE4AB7"/>
    <w:rsid w:val="00CF3DA9"/>
    <w:rsid w:val="00CF6435"/>
    <w:rsid w:val="00D03087"/>
    <w:rsid w:val="00D045C7"/>
    <w:rsid w:val="00D04796"/>
    <w:rsid w:val="00D13986"/>
    <w:rsid w:val="00D2105B"/>
    <w:rsid w:val="00D25B0A"/>
    <w:rsid w:val="00D34D20"/>
    <w:rsid w:val="00D35C71"/>
    <w:rsid w:val="00D35F5D"/>
    <w:rsid w:val="00D43AC0"/>
    <w:rsid w:val="00D45DED"/>
    <w:rsid w:val="00D4658A"/>
    <w:rsid w:val="00D47C0D"/>
    <w:rsid w:val="00D7024C"/>
    <w:rsid w:val="00D73544"/>
    <w:rsid w:val="00D76CD4"/>
    <w:rsid w:val="00D80A20"/>
    <w:rsid w:val="00D814BC"/>
    <w:rsid w:val="00D85696"/>
    <w:rsid w:val="00D931FC"/>
    <w:rsid w:val="00D957C6"/>
    <w:rsid w:val="00D96332"/>
    <w:rsid w:val="00DB42EE"/>
    <w:rsid w:val="00DC3909"/>
    <w:rsid w:val="00DC6224"/>
    <w:rsid w:val="00DD261E"/>
    <w:rsid w:val="00DE11D9"/>
    <w:rsid w:val="00DE254D"/>
    <w:rsid w:val="00DE3553"/>
    <w:rsid w:val="00DE5253"/>
    <w:rsid w:val="00DF4FB9"/>
    <w:rsid w:val="00DF56AE"/>
    <w:rsid w:val="00DF6300"/>
    <w:rsid w:val="00E06DE5"/>
    <w:rsid w:val="00E21D6C"/>
    <w:rsid w:val="00E26D64"/>
    <w:rsid w:val="00E40378"/>
    <w:rsid w:val="00E40517"/>
    <w:rsid w:val="00E43F17"/>
    <w:rsid w:val="00E441E1"/>
    <w:rsid w:val="00E54E21"/>
    <w:rsid w:val="00E56BBD"/>
    <w:rsid w:val="00E60DC0"/>
    <w:rsid w:val="00E80F72"/>
    <w:rsid w:val="00E947E7"/>
    <w:rsid w:val="00EA0F13"/>
    <w:rsid w:val="00EA3E08"/>
    <w:rsid w:val="00EC718C"/>
    <w:rsid w:val="00EE4375"/>
    <w:rsid w:val="00EE7DBE"/>
    <w:rsid w:val="00EF4FB3"/>
    <w:rsid w:val="00F01BFA"/>
    <w:rsid w:val="00F02B82"/>
    <w:rsid w:val="00F04191"/>
    <w:rsid w:val="00F35193"/>
    <w:rsid w:val="00F36D0B"/>
    <w:rsid w:val="00F37B78"/>
    <w:rsid w:val="00F41658"/>
    <w:rsid w:val="00F440B7"/>
    <w:rsid w:val="00F505ED"/>
    <w:rsid w:val="00F51B65"/>
    <w:rsid w:val="00F5587C"/>
    <w:rsid w:val="00F67919"/>
    <w:rsid w:val="00F77A86"/>
    <w:rsid w:val="00F973C2"/>
    <w:rsid w:val="00FA463A"/>
    <w:rsid w:val="00FA523F"/>
    <w:rsid w:val="00FB3224"/>
    <w:rsid w:val="00FB3B45"/>
    <w:rsid w:val="00FB79D9"/>
    <w:rsid w:val="00FC3F40"/>
    <w:rsid w:val="00FD0432"/>
    <w:rsid w:val="00FD074A"/>
    <w:rsid w:val="00FD4249"/>
    <w:rsid w:val="00FE30CA"/>
    <w:rsid w:val="00FE61B5"/>
    <w:rsid w:val="00FF1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D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D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D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D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1592</Words>
  <Characters>9077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1</cp:revision>
  <dcterms:created xsi:type="dcterms:W3CDTF">2013-03-23T14:50:00Z</dcterms:created>
  <dcterms:modified xsi:type="dcterms:W3CDTF">2013-03-23T16:43:00Z</dcterms:modified>
</cp:coreProperties>
</file>